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9833" w14:textId="65CAA44E" w:rsidR="002B60A6" w:rsidRPr="002B60A6" w:rsidRDefault="002B60A6" w:rsidP="002B60A6">
      <w:pPr>
        <w:rPr>
          <w:b/>
          <w:bCs/>
        </w:rPr>
      </w:pPr>
      <w:r w:rsidRPr="002B60A6">
        <w:rPr>
          <w:b/>
          <w:bCs/>
        </w:rPr>
        <w:t>R</w:t>
      </w:r>
      <w:r w:rsidRPr="002B60A6">
        <w:rPr>
          <w:b/>
          <w:bCs/>
        </w:rPr>
        <w:t>ozpočet realizace návrhu:</w:t>
      </w:r>
    </w:p>
    <w:p w14:paraId="3FA6C80D" w14:textId="77777777" w:rsidR="002B60A6" w:rsidRPr="002B60A6" w:rsidRDefault="002B60A6" w:rsidP="002B60A6">
      <w:pPr>
        <w:numPr>
          <w:ilvl w:val="0"/>
          <w:numId w:val="1"/>
        </w:numPr>
      </w:pPr>
      <w:r w:rsidRPr="002B60A6">
        <w:t>Projektová dokumentace: 70 000 Kč</w:t>
      </w:r>
    </w:p>
    <w:p w14:paraId="7C55675F" w14:textId="77777777" w:rsidR="002B60A6" w:rsidRPr="002B60A6" w:rsidRDefault="002B60A6" w:rsidP="002B60A6">
      <w:pPr>
        <w:numPr>
          <w:ilvl w:val="0"/>
          <w:numId w:val="1"/>
        </w:numPr>
      </w:pPr>
      <w:r w:rsidRPr="002B60A6">
        <w:t>Stavební práce (základy, ukotvení): 250 000 Kč</w:t>
      </w:r>
    </w:p>
    <w:p w14:paraId="736BA0BE" w14:textId="77777777" w:rsidR="002B60A6" w:rsidRPr="002B60A6" w:rsidRDefault="002B60A6" w:rsidP="002B60A6">
      <w:pPr>
        <w:numPr>
          <w:ilvl w:val="0"/>
          <w:numId w:val="1"/>
        </w:numPr>
      </w:pPr>
      <w:r w:rsidRPr="002B60A6">
        <w:t>Výroba a instalace transbordéru: 300 000 Kč</w:t>
      </w:r>
    </w:p>
    <w:p w14:paraId="03029555" w14:textId="77777777" w:rsidR="002B60A6" w:rsidRPr="002B60A6" w:rsidRDefault="002B60A6" w:rsidP="002B60A6">
      <w:pPr>
        <w:numPr>
          <w:ilvl w:val="0"/>
          <w:numId w:val="1"/>
        </w:numPr>
      </w:pPr>
      <w:r w:rsidRPr="002B60A6">
        <w:t>Informační tabule: 30 000 Kč</w:t>
      </w:r>
    </w:p>
    <w:p w14:paraId="15279E8C" w14:textId="77777777" w:rsidR="002B60A6" w:rsidRPr="002B60A6" w:rsidRDefault="002B60A6" w:rsidP="002B60A6">
      <w:pPr>
        <w:numPr>
          <w:ilvl w:val="0"/>
          <w:numId w:val="1"/>
        </w:numPr>
      </w:pPr>
      <w:r w:rsidRPr="002B60A6">
        <w:t>Terénní úpravy okolí: 50 000 Kč</w:t>
      </w:r>
    </w:p>
    <w:p w14:paraId="25695425" w14:textId="4D25DA67" w:rsidR="003649C4" w:rsidRDefault="002B60A6" w:rsidP="002B60A6">
      <w:pPr>
        <w:numPr>
          <w:ilvl w:val="0"/>
          <w:numId w:val="1"/>
        </w:numPr>
      </w:pPr>
      <w:r w:rsidRPr="002B60A6">
        <w:t>Celkem: 700 000 Kč</w:t>
      </w:r>
    </w:p>
    <w:sectPr w:rsidR="00364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D012C"/>
    <w:multiLevelType w:val="multilevel"/>
    <w:tmpl w:val="210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0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A6"/>
    <w:rsid w:val="002B60A6"/>
    <w:rsid w:val="003649C4"/>
    <w:rsid w:val="006B4E2E"/>
    <w:rsid w:val="00953ED7"/>
    <w:rsid w:val="0098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A7C2"/>
  <w15:chartTrackingRefBased/>
  <w15:docId w15:val="{48DDF9F7-8897-49BB-848F-652643BE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6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6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60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6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60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6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6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6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6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6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6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60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60A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60A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60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60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60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60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6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6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6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6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6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60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60A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60A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6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60A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60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199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GPD DC Radek Lekner</dc:creator>
  <cp:keywords/>
  <dc:description/>
  <cp:lastModifiedBy>GPD DC Radek Lekner</cp:lastModifiedBy>
  <cp:revision>1</cp:revision>
  <dcterms:created xsi:type="dcterms:W3CDTF">2025-03-18T14:59:00Z</dcterms:created>
  <dcterms:modified xsi:type="dcterms:W3CDTF">2025-03-18T14:59:00Z</dcterms:modified>
</cp:coreProperties>
</file>